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582B" w14:textId="01DBF176" w:rsidR="00275580" w:rsidRDefault="00C758DF">
      <w:bookmarkStart w:id="0" w:name="_Hlk199689502"/>
      <w:bookmarkEnd w:id="0"/>
      <w:r>
        <w:rPr>
          <w:rFonts w:ascii="Calibri" w:eastAsia="Times New Roman" w:hAnsi="Calibri" w:cs="Calibri"/>
          <w:b/>
          <w:bCs/>
          <w:noProof/>
          <w:color w:val="000000"/>
          <w:kern w:val="0"/>
          <w:sz w:val="28"/>
          <w:szCs w:val="28"/>
          <w:lang w:eastAsia="en-GB"/>
        </w:rPr>
        <w:drawing>
          <wp:inline distT="0" distB="0" distL="0" distR="0" wp14:anchorId="6DCADF15" wp14:editId="1ADD10B6">
            <wp:extent cx="745574" cy="720000"/>
            <wp:effectExtent l="0" t="0" r="0" b="4445"/>
            <wp:docPr id="1798521963" name="Picture 1" descr="A blue and brow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21963" name="Picture 1" descr="A blue and brown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7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846" w:type="dxa"/>
        <w:tblInd w:w="-284" w:type="dxa"/>
        <w:tblLook w:val="04A0" w:firstRow="1" w:lastRow="0" w:firstColumn="1" w:lastColumn="0" w:noHBand="0" w:noVBand="1"/>
      </w:tblPr>
      <w:tblGrid>
        <w:gridCol w:w="10877"/>
        <w:gridCol w:w="39"/>
        <w:gridCol w:w="628"/>
        <w:gridCol w:w="874"/>
        <w:gridCol w:w="1192"/>
        <w:gridCol w:w="236"/>
      </w:tblGrid>
      <w:tr w:rsidR="00F357BF" w:rsidRPr="001F7297" w14:paraId="4C10B47F" w14:textId="77777777" w:rsidTr="008730A9">
        <w:trPr>
          <w:trHeight w:val="375"/>
        </w:trPr>
        <w:tc>
          <w:tcPr>
            <w:tcW w:w="1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9A11A" w14:textId="76AFFABE" w:rsidR="001F7297" w:rsidRDefault="001F7297" w:rsidP="00C75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F72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Finchley College course booking </w:t>
            </w:r>
            <w:r w:rsidR="00425E59" w:rsidRPr="001F72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form</w:t>
            </w:r>
            <w:r w:rsidR="00FD36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,</w:t>
            </w:r>
            <w:r w:rsidR="00F77F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202</w:t>
            </w:r>
            <w:r w:rsidR="00681A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  <w:p w14:paraId="2DCE30A4" w14:textId="77777777" w:rsidR="008730A9" w:rsidRDefault="008730A9" w:rsidP="001F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51AA0B5D" w14:textId="48E1E864" w:rsidR="00911AE0" w:rsidRPr="00B37ACC" w:rsidRDefault="00911AE0" w:rsidP="00911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2C7CE" w14:textId="77777777" w:rsidR="001F7297" w:rsidRPr="001F7297" w:rsidRDefault="001F7297" w:rsidP="005D3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7D538" w14:textId="77777777" w:rsidR="001F7297" w:rsidRPr="001F7297" w:rsidRDefault="001F7297" w:rsidP="001F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BA5B4" w14:textId="77777777" w:rsidR="001F7297" w:rsidRPr="001F7297" w:rsidRDefault="001F7297" w:rsidP="001F72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BAD" w:rsidRPr="003D5933" w14:paraId="540E7788" w14:textId="77777777" w:rsidTr="005F6E3E">
        <w:trPr>
          <w:trHeight w:val="80"/>
        </w:trPr>
        <w:tc>
          <w:tcPr>
            <w:tcW w:w="108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45B69E" w14:textId="6AA6C285" w:rsidR="00810B60" w:rsidRDefault="00810B60" w:rsidP="00810B6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0B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Engineering surveying courses are held </w:t>
            </w:r>
            <w:r w:rsidR="00A007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in London every month on the first three weekends and </w:t>
            </w:r>
            <w:r w:rsidR="00AE06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every other month for two weeks</w:t>
            </w:r>
            <w:r w:rsidR="00C219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full-time.</w:t>
            </w:r>
          </w:p>
          <w:p w14:paraId="5BE8D509" w14:textId="47822D6C" w:rsidR="00A007CA" w:rsidRPr="00810B60" w:rsidRDefault="00A007CA" w:rsidP="00810B6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In Manchester, we offer a block of </w:t>
            </w:r>
            <w:r w:rsidR="00C219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days </w:t>
            </w:r>
            <w:r w:rsidR="00F93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the </w:t>
            </w:r>
            <w:r w:rsidR="00C219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  <w:r w:rsidR="00C219DF" w:rsidRPr="00C219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 w:rsidR="00C219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week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of every month</w:t>
            </w:r>
            <w:r w:rsidR="00C219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as well as two days on the last weekend of every month.</w:t>
            </w:r>
          </w:p>
          <w:p w14:paraId="7955E6C6" w14:textId="5B4DC4A3" w:rsidR="00911AE0" w:rsidRPr="009B0641" w:rsidRDefault="009B0641" w:rsidP="00911AE0">
            <w:pPr>
              <w:spacing w:after="0" w:line="360" w:lineRule="auto"/>
              <w:rPr>
                <w:rFonts w:ascii="Calibri" w:eastAsia="Times New Roman" w:hAnsi="Calibri" w:cs="Calibri"/>
                <w:color w:val="00B0F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B0641">
              <w:rPr>
                <w:rFonts w:ascii="Calibri" w:eastAsia="Times New Roman" w:hAnsi="Calibri" w:cs="Calibri"/>
                <w:color w:val="00B0F0"/>
                <w:kern w:val="0"/>
                <w:sz w:val="20"/>
                <w:szCs w:val="20"/>
                <w:lang w:eastAsia="en-GB"/>
                <w14:ligatures w14:val="none"/>
              </w:rPr>
              <w:t>Please note that a final £</w:t>
            </w:r>
            <w:r w:rsidR="006278F6">
              <w:rPr>
                <w:rFonts w:ascii="Calibri" w:eastAsia="Times New Roman" w:hAnsi="Calibri" w:cs="Calibri"/>
                <w:color w:val="00B0F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B7110F">
              <w:rPr>
                <w:rFonts w:ascii="Calibri" w:eastAsia="Times New Roman" w:hAnsi="Calibri" w:cs="Calibri"/>
                <w:color w:val="00B0F0"/>
                <w:kern w:val="0"/>
                <w:sz w:val="20"/>
                <w:szCs w:val="20"/>
                <w:lang w:eastAsia="en-GB"/>
                <w14:ligatures w14:val="none"/>
              </w:rPr>
              <w:t>95</w:t>
            </w:r>
            <w:r w:rsidRPr="009B0641">
              <w:rPr>
                <w:rFonts w:ascii="Calibri" w:eastAsia="Times New Roman" w:hAnsi="Calibri" w:cs="Calibri"/>
                <w:color w:val="00B0F0"/>
                <w:kern w:val="0"/>
                <w:sz w:val="20"/>
                <w:szCs w:val="20"/>
                <w:lang w:eastAsia="en-GB"/>
                <w14:ligatures w14:val="none"/>
              </w:rPr>
              <w:t xml:space="preserve"> fee is payable upon certificate claim towards internal verification of the certificate achievement.</w:t>
            </w:r>
          </w:p>
          <w:p w14:paraId="08B9E8DB" w14:textId="7288BD3A" w:rsidR="009B0641" w:rsidRPr="009A678A" w:rsidRDefault="00D92DB8" w:rsidP="00911AE0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67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GB"/>
                <w14:ligatures w14:val="none"/>
              </w:rPr>
              <w:t>Learner name:                                                                                            Date:</w:t>
            </w:r>
          </w:p>
          <w:tbl>
            <w:tblPr>
              <w:tblW w:w="10376" w:type="dxa"/>
              <w:tblLook w:val="04A0" w:firstRow="1" w:lastRow="0" w:firstColumn="1" w:lastColumn="0" w:noHBand="0" w:noVBand="1"/>
            </w:tblPr>
            <w:tblGrid>
              <w:gridCol w:w="5273"/>
              <w:gridCol w:w="3261"/>
              <w:gridCol w:w="1134"/>
              <w:gridCol w:w="708"/>
            </w:tblGrid>
            <w:tr w:rsidR="00C2686F" w:rsidRPr="00997790" w14:paraId="29CC1418" w14:textId="77777777" w:rsidTr="00767806">
              <w:trPr>
                <w:trHeight w:val="281"/>
              </w:trPr>
              <w:tc>
                <w:tcPr>
                  <w:tcW w:w="527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068D2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                                                Course Title</w:t>
                  </w:r>
                </w:p>
                <w:p w14:paraId="7FC2334D" w14:textId="77777777" w:rsidR="00C2686F" w:rsidRPr="00997790" w:rsidRDefault="00C2686F" w:rsidP="00911A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F6932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Fees</w:t>
                  </w:r>
                </w:p>
                <w:p w14:paraId="62C38A1D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Including VAT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F6FBB" w14:textId="071E9E26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Times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5481B" w14:textId="29E73B01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Please tick</w:t>
                  </w:r>
                </w:p>
              </w:tc>
            </w:tr>
            <w:tr w:rsidR="00C2686F" w:rsidRPr="00997790" w14:paraId="60279D69" w14:textId="77777777" w:rsidTr="00767806">
              <w:trPr>
                <w:trHeight w:val="372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C0207" w14:textId="77777777" w:rsidR="00C2686F" w:rsidRPr="00997790" w:rsidRDefault="00C2686F" w:rsidP="00911AE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E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ProQual Level 3 Diploma in Engineering Surveying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for existing engineers and surveyors only</w:t>
                  </w:r>
                </w:p>
                <w:p w14:paraId="152B9FDC" w14:textId="19442335" w:rsidR="00C2686F" w:rsidRPr="00997790" w:rsidRDefault="00C2686F" w:rsidP="00911AE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Duration: </w:t>
                  </w:r>
                  <w:r w:rsidR="00997E3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Up to 5 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days</w:t>
                  </w:r>
                  <w:r w:rsidR="00273BD9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,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including a day of site visit</w:t>
                  </w:r>
                </w:p>
                <w:p w14:paraId="45A064CF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82148" w14:textId="6D2A61F9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</w:t>
                  </w:r>
                  <w:r w:rsidR="00997E3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1195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plus VAT (£1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4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95 inc. VAT)</w:t>
                  </w:r>
                </w:p>
                <w:p w14:paraId="2B3196F5" w14:textId="3129C5D5" w:rsidR="00C2686F" w:rsidRPr="00997790" w:rsidRDefault="00767806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Week 1 of the Diploma course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525EF" w14:textId="43FB191D" w:rsidR="00C2686F" w:rsidRPr="00997790" w:rsidRDefault="00997E34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To be agreed with learners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0DCABD" w14:textId="7EFE0EA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C2686F" w:rsidRPr="00997790" w14:paraId="7D66DBC7" w14:textId="77777777" w:rsidTr="00767806">
              <w:trPr>
                <w:trHeight w:val="199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F7A06" w14:textId="77777777" w:rsidR="00997E34" w:rsidRPr="00997E34" w:rsidRDefault="00997E34" w:rsidP="00860CE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E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Fundamentals of surveying</w:t>
                  </w:r>
                </w:p>
                <w:p w14:paraId="6ACE9C6F" w14:textId="29067135" w:rsidR="00C2686F" w:rsidRPr="00997790" w:rsidRDefault="00C2686F" w:rsidP="00997E34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</w:t>
                  </w:r>
                </w:p>
                <w:p w14:paraId="05CC243C" w14:textId="77777777" w:rsidR="00C2686F" w:rsidRDefault="00C2686F" w:rsidP="00997E34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Duration: </w:t>
                  </w:r>
                  <w:r w:rsidR="00997E3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Two weeks full-time or 10 weekend sessions over two months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</w:t>
                  </w:r>
                  <w:r w:rsidR="00997E3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(morning sessions)</w:t>
                  </w:r>
                </w:p>
                <w:p w14:paraId="22195C74" w14:textId="0997E6C6" w:rsidR="00F9318C" w:rsidRPr="00997790" w:rsidRDefault="00F9318C" w:rsidP="00997E34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8EA82" w14:textId="638B17DE" w:rsidR="00C2686F" w:rsidRPr="00997790" w:rsidRDefault="00B9088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</w:t>
                  </w:r>
                  <w:r w:rsidR="00997E3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995</w:t>
                  </w:r>
                  <w:r w:rsidR="00024F92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plus VAT </w:t>
                  </w:r>
                  <w:r w:rsidR="00F15238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(£1</w:t>
                  </w:r>
                  <w:r w:rsidR="00997E3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95 inc. VAT</w:t>
                  </w:r>
                  <w:r w:rsidR="00F15238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)</w:t>
                  </w:r>
                </w:p>
                <w:p w14:paraId="392968CB" w14:textId="77777777" w:rsidR="00C758DF" w:rsidRPr="00997790" w:rsidRDefault="00C758D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41FC8FA1" w14:textId="49CE9714" w:rsidR="00C758DF" w:rsidRPr="00997790" w:rsidRDefault="00767806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Week 2 or a block of six weekend sessions of the Diploma course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1E7CF" w14:textId="40A3FC25" w:rsidR="00C2686F" w:rsidRPr="00997790" w:rsidRDefault="00997E34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08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3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0 to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11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3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0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am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E04B1" w14:textId="560D3909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997E34" w:rsidRPr="00997790" w14:paraId="2BC2DFF0" w14:textId="77777777" w:rsidTr="00767806">
              <w:trPr>
                <w:trHeight w:val="199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C89EB" w14:textId="77777777" w:rsidR="00997E34" w:rsidRPr="00997E34" w:rsidRDefault="00997E34" w:rsidP="00911AE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E34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Setting out and site surveying course</w:t>
                  </w:r>
                </w:p>
                <w:p w14:paraId="58BDF100" w14:textId="75F868F3" w:rsidR="00997E34" w:rsidRPr="00997790" w:rsidRDefault="00997E34" w:rsidP="00911AE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Duration: Two weeks full-time or 10 weekend sessions over two months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(afternoon sessions)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DC5D4" w14:textId="0C18B898" w:rsidR="00997E34" w:rsidRPr="00997790" w:rsidRDefault="00997E34" w:rsidP="0099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</w:t>
                  </w:r>
                  <w:r w:rsidR="00D4149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119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5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plus VAT (£1</w:t>
                  </w:r>
                  <w:r w:rsidR="00D4149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435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inc. VAT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)</w:t>
                  </w:r>
                </w:p>
                <w:p w14:paraId="6CCB5371" w14:textId="77777777" w:rsidR="00997E34" w:rsidRPr="00997790" w:rsidRDefault="00997E34" w:rsidP="0099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09D36A97" w14:textId="4F4D18F3" w:rsidR="00997E34" w:rsidRPr="00767806" w:rsidRDefault="00997E34" w:rsidP="00997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Week 2 or a block of six weekend sessions of the Diploma course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CD150" w14:textId="69B10E1C" w:rsidR="00997E34" w:rsidRDefault="00997E34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12.00-3.00 pm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6B538" w14:textId="77777777" w:rsidR="00997E34" w:rsidRPr="00997790" w:rsidRDefault="00997E34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C2686F" w:rsidRPr="00997790" w14:paraId="760DDC80" w14:textId="77777777" w:rsidTr="00767806">
              <w:trPr>
                <w:trHeight w:val="199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A6D8E" w14:textId="0B4B0B74" w:rsidR="00C2686F" w:rsidRPr="00997790" w:rsidRDefault="00C2686F" w:rsidP="00911AE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Beginners to advanced level</w:t>
                  </w:r>
                </w:p>
                <w:p w14:paraId="1FF8A0E4" w14:textId="4554250B" w:rsidR="00997E34" w:rsidRDefault="00997E34" w:rsidP="00D92DB8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Duration: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Two weeks full-time or 10 weekend sessions over two months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(morning and afternoon sessions)</w:t>
                  </w:r>
                </w:p>
                <w:p w14:paraId="3A84B7BF" w14:textId="42110C37" w:rsidR="00C2686F" w:rsidRPr="00997790" w:rsidRDefault="00C2686F" w:rsidP="00D92DB8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This course includes </w:t>
                  </w:r>
                  <w:r w:rsidR="00024F92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a 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level 3 Diploma qualification</w:t>
                  </w:r>
                  <w:r w:rsidR="00B9088F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at </w:t>
                  </w:r>
                  <w:r w:rsidR="00273BD9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an </w:t>
                  </w:r>
                  <w:r w:rsidR="00B9088F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extra </w:t>
                  </w:r>
                  <w:r w:rsidR="00273BD9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fee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of £</w:t>
                  </w:r>
                  <w:r w:rsidR="00997E3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1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95</w:t>
                  </w:r>
                  <w:r w:rsidR="00997E3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, and </w:t>
                  </w:r>
                  <w:r w:rsidR="00D4149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consists of</w:t>
                  </w:r>
                  <w:r w:rsidR="00997E3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a free repeat of the setting out course</w:t>
                  </w:r>
                </w:p>
                <w:p w14:paraId="78FF750F" w14:textId="01ABDD0B" w:rsidR="00997790" w:rsidRPr="00997790" w:rsidRDefault="00997790" w:rsidP="00D92DB8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A5F6C" w14:textId="79144898" w:rsidR="009A678A" w:rsidRPr="00767806" w:rsidRDefault="009A678A" w:rsidP="007678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767806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Full course: </w:t>
                  </w:r>
                </w:p>
                <w:p w14:paraId="53CC19A6" w14:textId="77777777" w:rsidR="00767806" w:rsidRDefault="00C2686F" w:rsidP="007678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£2</w:t>
                  </w:r>
                  <w:r w:rsidR="00F15238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4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6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</w:t>
                  </w:r>
                  <w:r w:rsidR="00B9088F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plus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. </w:t>
                  </w:r>
                  <w:r w:rsidR="00F15238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(£2995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inc. VAT</w:t>
                  </w:r>
                  <w:r w:rsidR="00F15238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)</w:t>
                  </w:r>
                </w:p>
                <w:p w14:paraId="35536ADE" w14:textId="77777777" w:rsidR="00997E34" w:rsidRDefault="00997E34" w:rsidP="007678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7B3AAB98" w14:textId="3CCC905F" w:rsidR="00997E34" w:rsidRPr="00997790" w:rsidRDefault="00997E34" w:rsidP="007678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Plus, a final £195 qualification fee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ACF4D" w14:textId="3CABAB08" w:rsidR="00C2686F" w:rsidRPr="00997790" w:rsidRDefault="00997E34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08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3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0 am to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3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.00 pm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14196" w14:textId="6536CC5C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C2686F" w:rsidRPr="00997790" w14:paraId="2D1AB73C" w14:textId="77777777" w:rsidTr="00767806">
              <w:trPr>
                <w:trHeight w:val="199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0FF82" w14:textId="190B09D8" w:rsidR="00C2686F" w:rsidRPr="00997790" w:rsidRDefault="00C2686F" w:rsidP="00911AE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Beginner to enhanced level</w:t>
                  </w:r>
                </w:p>
                <w:p w14:paraId="7F26C725" w14:textId="065E340C" w:rsidR="00C2686F" w:rsidRPr="00997790" w:rsidRDefault="00C2686F" w:rsidP="00911AE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This course includes full diploma qualifications, as well as First Aid at Work, training in AutoCAD, site engineering techniques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, </w:t>
                  </w:r>
                  <w:r w:rsidR="00273BD9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an 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Award in Mentoring, </w:t>
                  </w:r>
                  <w:r w:rsidR="00273BD9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and 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learning to fly drones</w:t>
                  </w:r>
                </w:p>
                <w:p w14:paraId="2F7AD3A2" w14:textId="6B66CD20" w:rsidR="00B9088F" w:rsidRPr="00997790" w:rsidRDefault="00B9088F" w:rsidP="00911AE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Duration: 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Two weeks </w:t>
                  </w:r>
                  <w:r w:rsidR="00273BD9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full-time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or twelve weekend sessions and one more repeat </w:t>
                  </w:r>
                  <w:r w:rsidR="00997E3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if required</w:t>
                  </w:r>
                </w:p>
                <w:p w14:paraId="48E6CC02" w14:textId="0630DD7C" w:rsidR="00C2686F" w:rsidRPr="00997790" w:rsidRDefault="00C2686F" w:rsidP="00B9088F">
                  <w:pPr>
                    <w:pStyle w:val="ListParagraph"/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E1F02" w14:textId="7388C48F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</w:t>
                  </w:r>
                  <w:r w:rsidR="00F15238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3329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plus VAT </w:t>
                  </w:r>
                  <w:r w:rsidR="00B9088F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with qualifications</w:t>
                  </w:r>
                  <w:r w:rsidR="00F15238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(£3995)</w:t>
                  </w:r>
                </w:p>
                <w:p w14:paraId="40109CEC" w14:textId="77777777" w:rsidR="00B9088F" w:rsidRDefault="00B9088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592D41E4" w14:textId="6067A5C2" w:rsidR="00767806" w:rsidRPr="00997790" w:rsidRDefault="00F9318C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Plus,</w:t>
                  </w:r>
                  <w:r w:rsidR="00997E34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a final £195 qualification fee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2B416" w14:textId="45E0C364" w:rsidR="00C2686F" w:rsidRPr="00997790" w:rsidRDefault="00997E34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08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3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0</w:t>
                  </w:r>
                  <w:r w:rsidR="00C2686F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am to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5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3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0 </w:t>
                  </w:r>
                  <w:r w:rsidR="00C2686F"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86BC2" w14:textId="0AFF635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47045F" w:rsidRPr="00997790" w14:paraId="7243213B" w14:textId="77777777" w:rsidTr="005A2D3B">
              <w:trPr>
                <w:trHeight w:val="300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12775" w14:textId="5F08DED2" w:rsidR="0047045F" w:rsidRPr="0047045F" w:rsidRDefault="0047045F" w:rsidP="00911AE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4704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Engineering Surveying through Distance learning</w:t>
                  </w:r>
                </w:p>
              </w:tc>
              <w:tc>
                <w:tcPr>
                  <w:tcW w:w="4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00572" w14:textId="77777777" w:rsidR="0047045F" w:rsidRDefault="0047045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779BE26C" w14:textId="56EB7F7E" w:rsidR="0047045F" w:rsidRDefault="005A445D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£985 plus VAT (£1182)</w:t>
                  </w:r>
                </w:p>
                <w:p w14:paraId="0736CFF8" w14:textId="6B22A481" w:rsidR="0047045F" w:rsidRPr="00997790" w:rsidRDefault="0047045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4FEE3" w14:textId="77777777" w:rsidR="0047045F" w:rsidRPr="00997790" w:rsidRDefault="0047045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</w:tr>
            <w:tr w:rsidR="00C2686F" w:rsidRPr="00997790" w14:paraId="659B89E5" w14:textId="77777777" w:rsidTr="00767806">
              <w:trPr>
                <w:trHeight w:val="300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456C1" w14:textId="77777777" w:rsidR="00C2686F" w:rsidRPr="00997790" w:rsidRDefault="00C2686F" w:rsidP="00911AE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Level 3 First Aid at Work training</w:t>
                  </w:r>
                </w:p>
                <w:p w14:paraId="5CB121C6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126985EB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34BCE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48EAD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ADA0A" w14:textId="5113724B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C2686F" w:rsidRPr="00997790" w14:paraId="24F3C5F3" w14:textId="77777777" w:rsidTr="00767806">
              <w:trPr>
                <w:trHeight w:val="300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061559" w14:textId="77777777" w:rsidR="00C2686F" w:rsidRPr="00997790" w:rsidRDefault="00C2686F" w:rsidP="00911AE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AutoCAD for beginners, AutoCAD for engineers</w:t>
                  </w:r>
                </w:p>
                <w:p w14:paraId="536DB42C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32A5E8B5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31A20" w14:textId="12DA427B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</w:t>
                  </w:r>
                  <w:r w:rsidR="00B26CDA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3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00 for one day</w:t>
                  </w:r>
                </w:p>
                <w:p w14:paraId="21DD30BC" w14:textId="594F9E0E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£495 for two days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B3F6B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F33D2" w14:textId="19B26E39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C2686F" w:rsidRPr="00997790" w14:paraId="6D72E4ED" w14:textId="77777777" w:rsidTr="00767806">
              <w:trPr>
                <w:trHeight w:val="396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0C97E" w14:textId="77777777" w:rsidR="00C2686F" w:rsidRDefault="00C2686F" w:rsidP="00911AE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Level 3 or 6 Diploma in Construction Contracting Operations</w:t>
                  </w:r>
                </w:p>
                <w:p w14:paraId="3ECC80C6" w14:textId="3C3147A7" w:rsidR="00F9318C" w:rsidRPr="00F9318C" w:rsidRDefault="00F9318C" w:rsidP="00F931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50D56" w14:textId="5139FD53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£1</w:t>
                  </w:r>
                  <w:r w:rsidR="00B7110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</w:t>
                  </w: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A4460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B4C82" w14:textId="14FCED5A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C2686F" w:rsidRPr="00997790" w14:paraId="14F79CA1" w14:textId="77777777" w:rsidTr="00767806">
              <w:trPr>
                <w:trHeight w:val="300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53FCC" w14:textId="77777777" w:rsidR="00C2686F" w:rsidRPr="00997790" w:rsidRDefault="00C2686F" w:rsidP="00911AE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Level 6 NVQ Diploma in Construction Site Management</w:t>
                  </w:r>
                </w:p>
                <w:p w14:paraId="092D5DF0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  <w:p w14:paraId="2C797829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38AAB" w14:textId="048AA64E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£2395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7036C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EA1A17" w14:textId="5E8DF6EE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C2686F" w:rsidRPr="00997790" w14:paraId="4C266F53" w14:textId="77777777" w:rsidTr="00767806">
              <w:trPr>
                <w:trHeight w:val="300"/>
              </w:trPr>
              <w:tc>
                <w:tcPr>
                  <w:tcW w:w="52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4A7D1" w14:textId="17D74E90" w:rsidR="00C2686F" w:rsidRPr="00997790" w:rsidRDefault="00C2686F" w:rsidP="00911AE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Level 7 NVQ Diploma in Construction Senior management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095BB" w14:textId="77777777" w:rsidR="00C2686F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£2395</w:t>
                  </w:r>
                </w:p>
                <w:p w14:paraId="61E6AE14" w14:textId="1AA4D777" w:rsidR="00F9318C" w:rsidRPr="00997790" w:rsidRDefault="00F9318C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4E802" w14:textId="77777777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834622" w14:textId="4A5AFC7B" w:rsidR="00C2686F" w:rsidRPr="00997790" w:rsidRDefault="00C2686F" w:rsidP="00911A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997790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14:paraId="1696B07B" w14:textId="77777777" w:rsidR="00911AE0" w:rsidRDefault="00911AE0" w:rsidP="00911AE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72C4C9F" w14:textId="4A836E67" w:rsidR="00B7110F" w:rsidRDefault="00B7110F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Payment</w:t>
            </w:r>
            <w:r w:rsidR="00997E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plans</w:t>
            </w:r>
          </w:p>
          <w:p w14:paraId="4421870F" w14:textId="77777777" w:rsidR="00997E34" w:rsidRDefault="00997E34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775A378" w14:textId="6075907B" w:rsidR="00997E34" w:rsidRDefault="00997E34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Learners can pay in full or by instalment, a payment plan will be agreed with each learner</w:t>
            </w:r>
          </w:p>
          <w:p w14:paraId="660C69C1" w14:textId="77777777" w:rsidR="009A678A" w:rsidRDefault="009A678A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B7A7FDB" w14:textId="1CED4B63" w:rsidR="00B7110F" w:rsidRDefault="00B7110F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E232302" w14:textId="77777777" w:rsidR="00B7110F" w:rsidRDefault="00B7110F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69FE5FC" w14:textId="6A3432F0" w:rsidR="004E7585" w:rsidRDefault="00911AE0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07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For more </w:t>
            </w:r>
            <w:r w:rsidR="007678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information about each course, please refer to</w:t>
            </w:r>
            <w:r w:rsidRPr="00AD07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the course brochure.</w:t>
            </w:r>
          </w:p>
          <w:p w14:paraId="4FE6ED15" w14:textId="77777777" w:rsidR="00A30D84" w:rsidRPr="00A30D84" w:rsidRDefault="00A30D84" w:rsidP="00A3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72E3C99" w14:textId="151E7E7F" w:rsidR="00736BAD" w:rsidRPr="00DF5560" w:rsidRDefault="004E7585" w:rsidP="00AD070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59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 accept payments online, by card at the college, or by bank transfer</w:t>
            </w:r>
            <w:r w:rsidR="00DA47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 Introduce</w:t>
            </w:r>
            <w:r w:rsidRPr="003D59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 friend and receive a reward of £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3D59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0!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7ACE6" w14:textId="77777777" w:rsidR="00736BAD" w:rsidRPr="003D5933" w:rsidRDefault="00736BAD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0BC03" w14:textId="77777777" w:rsidR="00736BAD" w:rsidRPr="003D5933" w:rsidRDefault="00736BAD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98B5E" w14:textId="77777777" w:rsidR="00736BAD" w:rsidRPr="003D5933" w:rsidRDefault="00736BAD" w:rsidP="0073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46B8A" w14:textId="77777777" w:rsidR="00736BAD" w:rsidRPr="003D5933" w:rsidRDefault="00736BAD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7585" w:rsidRPr="003D5933" w14:paraId="5E1C23DB" w14:textId="77777777" w:rsidTr="004E7585">
        <w:trPr>
          <w:trHeight w:val="80"/>
        </w:trPr>
        <w:tc>
          <w:tcPr>
            <w:tcW w:w="10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8166D" w14:textId="7735F5E4" w:rsidR="00997790" w:rsidRPr="009A678A" w:rsidRDefault="004E7585" w:rsidP="0099779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D59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 details: Finchley College (Business account), Sort Code: 09-01-27, Account no. 44018113, please write your name as a reference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154C7" w14:textId="77777777" w:rsidR="004E7585" w:rsidRPr="003D5933" w:rsidRDefault="004E7585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E0F76" w14:textId="77777777" w:rsidR="004E7585" w:rsidRPr="003D5933" w:rsidRDefault="004E7585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41269" w14:textId="77777777" w:rsidR="004E7585" w:rsidRPr="003D5933" w:rsidRDefault="004E7585" w:rsidP="0073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3193D" w14:textId="77777777" w:rsidR="004E7585" w:rsidRPr="003D5933" w:rsidRDefault="004E7585" w:rsidP="00736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BAD" w:rsidRPr="003D5933" w14:paraId="5C084A1A" w14:textId="77777777" w:rsidTr="008730A9">
        <w:trPr>
          <w:gridAfter w:val="4"/>
          <w:wAfter w:w="2930" w:type="dxa"/>
          <w:trHeight w:val="300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9EC8" w14:textId="460A5C46" w:rsidR="00C2103F" w:rsidRPr="004E7585" w:rsidRDefault="00C2103F" w:rsidP="004E7585">
            <w:pPr>
              <w:spacing w:after="0" w:line="480" w:lineRule="auto"/>
              <w:ind w:right="42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BAD" w:rsidRPr="003D5933" w14:paraId="0662DFE6" w14:textId="77777777" w:rsidTr="008730A9">
        <w:trPr>
          <w:gridAfter w:val="4"/>
          <w:wAfter w:w="2930" w:type="dxa"/>
          <w:trHeight w:val="300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B4A9F" w14:textId="12BC7CA2" w:rsidR="00736BAD" w:rsidRPr="00A30D84" w:rsidRDefault="00425E59" w:rsidP="00A30D84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55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Please complete the form below</w:t>
            </w:r>
            <w:r w:rsidR="00065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tbl>
            <w:tblPr>
              <w:tblW w:w="9340" w:type="dxa"/>
              <w:tblLook w:val="04A0" w:firstRow="1" w:lastRow="0" w:firstColumn="1" w:lastColumn="0" w:noHBand="0" w:noVBand="1"/>
            </w:tblPr>
            <w:tblGrid>
              <w:gridCol w:w="4988"/>
              <w:gridCol w:w="4352"/>
            </w:tblGrid>
            <w:tr w:rsidR="00065CD0" w:rsidRPr="00065CD0" w14:paraId="185F6B21" w14:textId="77777777" w:rsidTr="00065CD0">
              <w:trPr>
                <w:trHeight w:val="63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AAFFBDE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48"/>
                      <w:szCs w:val="4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48"/>
                      <w:szCs w:val="48"/>
                      <w:lang w:eastAsia="en-GB"/>
                      <w14:ligatures w14:val="none"/>
                    </w:rPr>
                    <w:t>Learner registration form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C5E4A92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4E1E0D5B" w14:textId="77777777" w:rsidTr="00065CD0">
              <w:trPr>
                <w:trHeight w:val="31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F9D8B49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Course title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9F52F21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4BB2C3CF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1F34C60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Start date</w:t>
                  </w:r>
                </w:p>
              </w:tc>
              <w:tc>
                <w:tcPr>
                  <w:tcW w:w="43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DC5E36E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DDCCB45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40EB5AA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First Name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5C0FF3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677685E1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A6F08C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Middle name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0B0BE05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1125D422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8FAEE31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Surname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90A564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1686EAAC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347D7EB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Gender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333BB9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B4BE691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0E58061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Date of Birth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F7AF669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FA0AB19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9D9535F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Nationality/Ethnicity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1601F62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5851793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1D0B646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Address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ED6D3F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368F144F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E64ED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City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6AC832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994EA92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A0AF4FD" w14:textId="0258798C" w:rsidR="00065CD0" w:rsidRPr="00065CD0" w:rsidRDefault="00EA1C6A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Postcode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656308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49007E63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0F7B383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Mobile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AE9114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481AD3F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2FD78CD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Email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1102C56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67886"/>
                      <w:kern w:val="0"/>
                      <w:u w:val="single"/>
                      <w:lang w:eastAsia="en-GB"/>
                      <w14:ligatures w14:val="none"/>
                    </w:rPr>
                  </w:pPr>
                  <w:r w:rsidRPr="00065CD0">
                    <w:rPr>
                      <w:rFonts w:ascii="Calibri" w:eastAsia="Times New Roman" w:hAnsi="Calibri" w:cs="Calibri"/>
                      <w:color w:val="467886"/>
                      <w:kern w:val="0"/>
                      <w:u w:val="single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6483C0F9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DE000BD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Any Disability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58904A3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0FF992E5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D8EEF8B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Any Medical Condition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886E3A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658F8E4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851D46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Name of next of Kin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C10E93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FBB6445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E51145A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Emergency contact no.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868C25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EF3C45A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029C95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Course fee paid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3DE12A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32D6CD97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8C07E18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Method of payment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B250E8" w14:textId="77777777" w:rsidR="00065CD0" w:rsidRPr="00065CD0" w:rsidRDefault="00065CD0" w:rsidP="00F62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B6DD968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599F6B0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lastRenderedPageBreak/>
                    <w:t>Current Job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99C02A" w14:textId="77777777" w:rsidR="00065CD0" w:rsidRPr="00065CD0" w:rsidRDefault="00065CD0" w:rsidP="00F62B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7685D74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03A55EE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Name of current employer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FF5B8E" w14:textId="77777777" w:rsidR="00065CD0" w:rsidRPr="00065CD0" w:rsidRDefault="00065CD0" w:rsidP="00F62B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50D7F89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9D6298B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Do you have CSCS card?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04A3D2" w14:textId="77777777" w:rsidR="00065CD0" w:rsidRPr="00065CD0" w:rsidRDefault="00065CD0" w:rsidP="00F62B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E9D974A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1E29938" w14:textId="6B0D7156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Do you have permission to work, live</w:t>
                  </w:r>
                  <w:r w:rsidR="005F5E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, and study in </w:t>
                  </w:r>
                  <w:r w:rsidR="005F5E65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the </w:t>
                  </w: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UK?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D1CA2C7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60F6EF8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1F17B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Existing qualifications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5A08C5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7AA6B594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920EE3F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Name of last college or University you attended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60ABAC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699015DC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890F5A2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How did you hear about us?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2C4642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2B249346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3887D" w14:textId="009E2C49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Why Did you choose Finchley College</w:t>
                  </w:r>
                  <w:r w:rsidR="005F5E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?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7B80F02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0F563267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2AC36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What do you expect to gain from this course?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4056DE7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10B1CA96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D85A14" w14:textId="215B9635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Please write below </w:t>
                  </w:r>
                  <w:r w:rsidR="005F5E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how</w:t>
                  </w:r>
                  <w:r w:rsidRPr="00065C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 xml:space="preserve"> you want your name to appear on your certificate</w:t>
                  </w:r>
                  <w:r w:rsidR="002464A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.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F04A81B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4B9FF0F2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B58781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First and middle name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421C1D61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1B98D52C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EB6488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Surname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4E7C8F78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4EA203D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36C603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DOB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D573070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520B6558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E39F0D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Gender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5975DD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55B4E3B2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3BB471" w14:textId="360F36EA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Do you have </w:t>
                  </w:r>
                  <w:r w:rsidR="002464AA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learning</w:t>
                  </w: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 difficulties?</w:t>
                  </w:r>
                </w:p>
              </w:tc>
              <w:tc>
                <w:tcPr>
                  <w:tcW w:w="4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7F8613DC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0195B399" w14:textId="77777777" w:rsidTr="00A6483E">
              <w:trPr>
                <w:trHeight w:val="60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8FF869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  <w:t>Ethnicity- Please select from below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9399855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065CD0" w:rsidRPr="00065CD0" w14:paraId="3F58A742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17A954" w14:textId="77777777" w:rsidR="00065CD0" w:rsidRPr="00065CD0" w:rsidRDefault="00065CD0" w:rsidP="00065CD0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C7F6ED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7E45EF52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155B8E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Ethnicity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66227E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4B661017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BFB1BCB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31 - 31 - White - English / Welsh / Scottish / Northern Irish / British</w:t>
                  </w:r>
                </w:p>
              </w:tc>
            </w:tr>
            <w:tr w:rsidR="00065CD0" w:rsidRPr="00065CD0" w14:paraId="4900065D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58417ED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32 - 32 - White - Irish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96A335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5A95E1A0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100FD05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33 - 33 - White - Gypsy or Irish Traveller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F77D7C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16FC6AE5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2FDA053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34 - 34 - White - Any Other White background</w:t>
                  </w:r>
                </w:p>
              </w:tc>
            </w:tr>
            <w:tr w:rsidR="00065CD0" w:rsidRPr="00065CD0" w14:paraId="721341FD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C9D856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35 - 35 - Mixed / Multiple ethnic group  - White and Black Caribbean</w:t>
                  </w:r>
                </w:p>
              </w:tc>
            </w:tr>
            <w:tr w:rsidR="00065CD0" w:rsidRPr="00065CD0" w14:paraId="51590170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7D78011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36 - 36 - Mixed / Multiple ethnic group  - White and Black African</w:t>
                  </w:r>
                </w:p>
              </w:tc>
            </w:tr>
            <w:tr w:rsidR="00065CD0" w:rsidRPr="00065CD0" w14:paraId="30197E00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E9909CA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37 - 37 - Mixed / Multiple ethnic group - White and Asian</w:t>
                  </w:r>
                </w:p>
              </w:tc>
            </w:tr>
            <w:tr w:rsidR="00065CD0" w:rsidRPr="00065CD0" w14:paraId="6AE79D03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D0383E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38 - 38 - Mixed / Multiple ethnic group - Any Other Mixed / multiple ethnic background</w:t>
                  </w:r>
                </w:p>
              </w:tc>
            </w:tr>
            <w:tr w:rsidR="00065CD0" w:rsidRPr="00065CD0" w14:paraId="6B9F8196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27F7E7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39 - 39 - Asian / Asian British Indian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23772C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186375C5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13B56F2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40 - 40 - Asian / Asian British Pakistani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83691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6DF29DF1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A9B4F3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41 - 41 - Asian / Asian British Bangladeshi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8F927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546D7F8D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FA22808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42 - 42 - Asian / Asian British Chinese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E66996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629BE689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C318D2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43 - 43 - Asian / Asian British - Any other Asian background</w:t>
                  </w:r>
                </w:p>
              </w:tc>
            </w:tr>
            <w:tr w:rsidR="00065CD0" w:rsidRPr="00065CD0" w14:paraId="0CCB63B9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1E80318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44 - 44 - Black / African / Caribbean / Black British African</w:t>
                  </w:r>
                </w:p>
              </w:tc>
            </w:tr>
            <w:tr w:rsidR="00065CD0" w:rsidRPr="00065CD0" w14:paraId="09FC3E5F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1BD65EE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45 - 45 - Black / African / Caribbean / Black British Caribbean</w:t>
                  </w:r>
                </w:p>
              </w:tc>
            </w:tr>
            <w:tr w:rsidR="00065CD0" w:rsidRPr="00065CD0" w14:paraId="44EF4C1A" w14:textId="77777777" w:rsidTr="00065CD0">
              <w:trPr>
                <w:trHeight w:val="300"/>
              </w:trPr>
              <w:tc>
                <w:tcPr>
                  <w:tcW w:w="9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CF16CFF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46 - 46 - Black / African / Caribbean / Black British Any other Black / African / Caribbean background</w:t>
                  </w:r>
                </w:p>
              </w:tc>
            </w:tr>
            <w:tr w:rsidR="00065CD0" w:rsidRPr="00065CD0" w14:paraId="52A978F8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B4756A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lastRenderedPageBreak/>
                    <w:t>47 - 47 - Other ethnic group Arab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D39935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4F954947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A929F8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98 - 98 - Any other ethnic group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FEEB49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3E7ECAAB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D29091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065CD0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99 - 99 - Not known/not provided</w:t>
                  </w: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4E0767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08B8D6F0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31CA34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26FCB1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  <w:tr w:rsidR="00065CD0" w:rsidRPr="00065CD0" w14:paraId="26954EEC" w14:textId="77777777" w:rsidTr="00065CD0">
              <w:trPr>
                <w:trHeight w:val="300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1A775A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617A15" w14:textId="77777777" w:rsidR="00065CD0" w:rsidRPr="00065CD0" w:rsidRDefault="00065CD0" w:rsidP="0006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76A4A616" w14:textId="77777777" w:rsidR="003A7994" w:rsidRPr="003D5933" w:rsidRDefault="003A7994" w:rsidP="00736BAD">
            <w:pPr>
              <w:spacing w:line="48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9633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33"/>
            </w:tblGrid>
            <w:tr w:rsidR="00736BAD" w:rsidRPr="003D5933" w14:paraId="282BAD47" w14:textId="77777777" w:rsidTr="0024190E">
              <w:trPr>
                <w:trHeight w:val="530"/>
              </w:trPr>
              <w:tc>
                <w:tcPr>
                  <w:tcW w:w="9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E86C7" w14:textId="77777777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Finchley College Terms &amp; Conditions:</w:t>
                  </w:r>
                </w:p>
                <w:p w14:paraId="35653E56" w14:textId="6A2AD9D6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Course timetable: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Timetables are subject to change. Please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check with the admissions office before you book any accommodation.</w:t>
                  </w:r>
                </w:p>
                <w:p w14:paraId="08152C02" w14:textId="77777777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Your chances of employment after completion of training:</w:t>
                  </w:r>
                </w:p>
                <w:p w14:paraId="2F45F622" w14:textId="04E50C42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  <w:t>We cannot guarantee employment after completion of training as it depends on many factors beyond our control</w:t>
                  </w:r>
                  <w:r w:rsidR="00DA4716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  <w:t>. However</w:t>
                  </w:r>
                  <w:r w:rsidRPr="003D5933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, we will offer you advice and references. Learners </w:t>
                  </w:r>
                  <w:r w:rsidR="00DA4716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who are beginners in </w:t>
                  </w:r>
                  <w:r w:rsidRPr="003D5933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14:ligatures w14:val="none"/>
                    </w:rPr>
                    <w:t>the enhanced course have a much better chance of finding employment.</w:t>
                  </w:r>
                </w:p>
                <w:p w14:paraId="2A00530A" w14:textId="77777777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Refund Policy:</w:t>
                  </w:r>
                </w:p>
                <w:p w14:paraId="697E748E" w14:textId="05A78D52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There are no refunds under any circumstances once payment has been made. Therefore, we strongly recommend that you </w:t>
                  </w:r>
                  <w:r w:rsidR="009A678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ensure you can afford the course fee and complete it successfully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. Please note that </w:t>
                  </w:r>
                  <w:r w:rsidR="009A678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by paying the course fees, you indicate that you have read and agreed to the terms and conditions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. </w:t>
                  </w:r>
                </w:p>
                <w:p w14:paraId="334A6831" w14:textId="3A3C33D7" w:rsidR="00736BAD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Course duration: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The duration for each course is fixed and agreed upon with each learner.  Learners 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must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sign and agree to a deadline to complete and submit all practical assessment criteria and assignments. </w:t>
                  </w:r>
                  <w:r w:rsidR="008730A9"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After this period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, learners are deemed to have abandoned their course and will be charged again for resuming</w:t>
                  </w:r>
                  <w:r w:rsidR="008730A9"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their studies.</w:t>
                  </w:r>
                </w:p>
                <w:p w14:paraId="488BFC43" w14:textId="1EBC06B3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Course fees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: Fees are agreed upon with </w:t>
                  </w:r>
                  <w:r w:rsidR="008730A9"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learners and </w:t>
                  </w:r>
                  <w:r w:rsidR="00AD7437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can </w:t>
                  </w:r>
                  <w:r w:rsidR="008730A9"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be paid in full in advance</w:t>
                  </w:r>
                  <w:r w:rsidR="00AD7437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or by </w:t>
                  </w:r>
                  <w:r w:rsidR="0076780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instalment</w:t>
                  </w:r>
                </w:p>
                <w:p w14:paraId="3D5975B9" w14:textId="77777777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GDPR PRIVACY NOTICE: </w:t>
                  </w:r>
                </w:p>
                <w:p w14:paraId="2C061CD0" w14:textId="37B45AFF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Please note that we are claiming a legitimate interest in maintaining your details on our systems as a college. Please sign below to confirm that you agree with this. </w:t>
                  </w:r>
                  <w:r w:rsidR="00B46A6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If we are obliged, w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e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will not share your data with anyone except awarding bodies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or education authorities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or for legal reasons. We will contact you 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occasionally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to inform you of our new or revised courses.</w:t>
                  </w:r>
                </w:p>
                <w:p w14:paraId="018C32E7" w14:textId="77777777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Student declaration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                                                   </w:t>
                  </w:r>
                </w:p>
                <w:p w14:paraId="7A898B80" w14:textId="727FC2D0" w:rsidR="00736BAD" w:rsidRPr="003D5933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I have read and understood the terms and conditions, my rights and responsibilities, assessment procedures and regulations, and the appeals procedure. I 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know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there are no refunds for any reason once the payment has been made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. 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 xml:space="preserve">Furthermore, I understand that I must attend at least 80% of lectures and </w:t>
                  </w:r>
                  <w:r w:rsidR="00B46A6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fulfil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="009A678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the 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course pass criteria to receive the qualification. </w:t>
                  </w:r>
                </w:p>
                <w:p w14:paraId="09B9A790" w14:textId="74DB9833" w:rsidR="00736BAD" w:rsidRDefault="00736BAD" w:rsidP="00736BAD">
                  <w:pPr>
                    <w:spacing w:line="48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If any course fees remain unpaid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,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the college reserves the right to withhold the </w:t>
                  </w:r>
                  <w:r w:rsidR="00DA4716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certificate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. In the event of an agreement to pay fees </w:t>
                  </w:r>
                  <w:r w:rsidR="008A03A7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in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="009A678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instalments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, I agree to pay on time</w:t>
                  </w:r>
                  <w:r w:rsidR="00EA1C6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. I</w:t>
                  </w: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remain liable for payment of the balance of </w:t>
                  </w:r>
                  <w:r w:rsidR="009A678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fees, plus any applicable interest, even if I do not resume my course within the agreed-upon timeframe</w:t>
                  </w:r>
                  <w:r w:rsidR="00AD7437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.</w:t>
                  </w:r>
                </w:p>
                <w:p w14:paraId="325DFA48" w14:textId="0C6C1D4F" w:rsidR="00736BAD" w:rsidRPr="003D5933" w:rsidRDefault="00736BAD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confirm that I </w:t>
                  </w:r>
                  <w:r w:rsidR="00EA1C6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can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remain and study in the UK</w:t>
                  </w:r>
                  <w:r w:rsidR="00EA1C6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. 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Yes/NO</w:t>
                  </w:r>
                </w:p>
                <w:p w14:paraId="5A57741F" w14:textId="7A0CA605" w:rsidR="00736BAD" w:rsidRPr="003D5933" w:rsidRDefault="00736BAD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understand that to qualify for certificates from the Awarding body, I must pass </w:t>
                  </w:r>
                  <w:r w:rsidR="00D803D6"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practical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and knowledge assessments stipulated by the </w:t>
                  </w:r>
                  <w:r w:rsidR="009A678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Awarding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body.</w:t>
                  </w:r>
                </w:p>
                <w:p w14:paraId="680EAC8A" w14:textId="225A3D9D" w:rsidR="00736BAD" w:rsidRPr="003D5933" w:rsidRDefault="00736BAD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agree </w:t>
                  </w:r>
                  <w:r w:rsidR="00DA471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that Finchley College will retain my details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.           </w:t>
                  </w:r>
                </w:p>
                <w:p w14:paraId="15FE1DD3" w14:textId="2C3813CF" w:rsidR="00736BAD" w:rsidRPr="003D5933" w:rsidRDefault="00736BAD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understand that </w:t>
                  </w:r>
                  <w:r w:rsidR="00DA471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payment is nonrefundable once it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is made</w:t>
                  </w:r>
                  <w:r w:rsidR="00DA4716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, and I </w:t>
                  </w: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agree to late completion penalties</w:t>
                  </w:r>
                  <w:r w:rsidR="005F377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</w:t>
                  </w:r>
                </w:p>
                <w:p w14:paraId="50CAEC83" w14:textId="668E1C2B" w:rsidR="00736BAD" w:rsidRPr="003D5933" w:rsidRDefault="00EA1C6A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If I pay by </w:t>
                  </w:r>
                  <w:r w:rsidR="009A678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instalment</w:t>
                  </w:r>
                  <w:r w:rsidR="00736BAD"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, the remaining balance must be paid even if I withdraw from the course.        </w:t>
                  </w:r>
                </w:p>
                <w:p w14:paraId="7A2BBBAD" w14:textId="77777777" w:rsidR="00DA4716" w:rsidRDefault="00736BAD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I understand that there are no free trial lessons, and all lessons must be paid for.</w:t>
                  </w:r>
                </w:p>
                <w:p w14:paraId="1520F374" w14:textId="025706F2" w:rsidR="005F377B" w:rsidRDefault="00DA4716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understand that </w:t>
                  </w:r>
                  <w:r w:rsidR="009A678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course duration is </w:t>
                  </w:r>
                  <w:r w:rsidR="00EA1C6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fixed,</w:t>
                  </w:r>
                  <w:r w:rsidR="00442895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and extra attendance will be chargeable at the rate of £300 p/d plus VAT</w:t>
                  </w:r>
                  <w:r w:rsidR="00736BAD"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            </w:t>
                  </w:r>
                </w:p>
                <w:p w14:paraId="13E034A9" w14:textId="70A9888E" w:rsidR="00736BAD" w:rsidRPr="003D5933" w:rsidRDefault="005F377B" w:rsidP="00736BAD">
                  <w:pPr>
                    <w:numPr>
                      <w:ilvl w:val="0"/>
                      <w:numId w:val="2"/>
                    </w:num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I understand that any written work I submit is my own and not </w:t>
                  </w:r>
                  <w:r w:rsidR="009A678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plagiarized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or produced by AI or anyone else.</w:t>
                  </w:r>
                  <w:r w:rsidR="00736BAD" w:rsidRPr="003D5933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                                      </w:t>
                  </w:r>
                </w:p>
                <w:p w14:paraId="6616BC1C" w14:textId="77777777" w:rsidR="004F6C07" w:rsidRPr="003D5933" w:rsidRDefault="004F6C07" w:rsidP="004F6C07">
                  <w:pPr>
                    <w:spacing w:after="0" w:line="480" w:lineRule="auto"/>
                    <w:ind w:right="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</w:pPr>
                </w:p>
                <w:p w14:paraId="0AB0FA4A" w14:textId="77777777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Please sign here to confirm you have read and agree to the terms and conditions:</w:t>
                  </w:r>
                </w:p>
                <w:p w14:paraId="427EA93F" w14:textId="77777777" w:rsidR="00736BAD" w:rsidRPr="003D5933" w:rsidRDefault="00736BAD" w:rsidP="00736BAD">
                  <w:pPr>
                    <w:spacing w:line="480" w:lineRule="auto"/>
                    <w:ind w:right="1027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 xml:space="preserve">Candidate Name:                                                Signature:                                                     Date:          </w:t>
                  </w:r>
                </w:p>
                <w:p w14:paraId="102FB0DA" w14:textId="77777777" w:rsidR="00736BAD" w:rsidRPr="003D5933" w:rsidRDefault="00736BAD" w:rsidP="00736BAD">
                  <w:pPr>
                    <w:spacing w:line="480" w:lineRule="auto"/>
                    <w:ind w:right="1027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 xml:space="preserve">                  </w:t>
                  </w:r>
                </w:p>
                <w:p w14:paraId="10A0624E" w14:textId="77777777" w:rsidR="00736BAD" w:rsidRPr="003D5933" w:rsidRDefault="00736BAD" w:rsidP="00736BAD">
                  <w:pPr>
                    <w:widowControl w:val="0"/>
                    <w:tabs>
                      <w:tab w:val="left" w:pos="567"/>
                      <w:tab w:val="left" w:pos="1304"/>
                      <w:tab w:val="left" w:pos="1927"/>
                      <w:tab w:val="left" w:pos="2268"/>
                      <w:tab w:val="right" w:pos="8108"/>
                      <w:tab w:val="right" w:pos="8957"/>
                    </w:tabs>
                    <w:spacing w:line="480" w:lineRule="auto"/>
                    <w:rPr>
                      <w:rFonts w:ascii="Times New Roman" w:hAnsi="Times New Roman" w:cs="Times New Roman"/>
                      <w:bCs/>
                      <w:snapToGrid w:val="0"/>
                      <w:kern w:val="0"/>
                      <w:sz w:val="20"/>
                      <w:szCs w:val="20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Cs/>
                      <w:snapToGrid w:val="0"/>
                      <w:kern w:val="0"/>
                      <w:sz w:val="20"/>
                      <w:szCs w:val="20"/>
                      <w14:ligatures w14:val="none"/>
                    </w:rPr>
                    <w:t xml:space="preserve">Finchley College Director: Name: M.R. Seif Nobakht     Signature:                                      Date:  </w:t>
                  </w:r>
                </w:p>
                <w:p w14:paraId="73E80C45" w14:textId="77777777" w:rsidR="00736BAD" w:rsidRPr="003D5933" w:rsidRDefault="00736BAD" w:rsidP="00736BAD">
                  <w:pPr>
                    <w:widowControl w:val="0"/>
                    <w:tabs>
                      <w:tab w:val="left" w:pos="567"/>
                      <w:tab w:val="left" w:pos="1304"/>
                      <w:tab w:val="left" w:pos="1927"/>
                      <w:tab w:val="left" w:pos="2268"/>
                      <w:tab w:val="right" w:pos="8108"/>
                      <w:tab w:val="right" w:pos="8957"/>
                    </w:tabs>
                    <w:spacing w:line="480" w:lineRule="auto"/>
                    <w:rPr>
                      <w:rFonts w:ascii="Times New Roman" w:hAnsi="Times New Roman" w:cs="Times New Roman"/>
                      <w:bCs/>
                      <w:snapToGrid w:val="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36BAD" w:rsidRPr="003D5933" w14:paraId="754B6FB6" w14:textId="77777777" w:rsidTr="0024190E">
              <w:trPr>
                <w:trHeight w:val="530"/>
              </w:trPr>
              <w:tc>
                <w:tcPr>
                  <w:tcW w:w="9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33A29" w14:textId="77777777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lastRenderedPageBreak/>
                    <w:t xml:space="preserve">Payment by bank transfer             </w:t>
                  </w:r>
                </w:p>
                <w:p w14:paraId="46FB07AB" w14:textId="77777777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 xml:space="preserve">Account name: Finchley College, Business account, </w:t>
                  </w:r>
                </w:p>
                <w:p w14:paraId="2761FD9E" w14:textId="77777777" w:rsidR="00736BAD" w:rsidRPr="003D5933" w:rsidRDefault="00736BAD" w:rsidP="00736BAD">
                  <w:pPr>
                    <w:spacing w:line="480" w:lineRule="auto"/>
                    <w:ind w:right="57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3D5933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Sort code: 09-01-27, Account no. 44018113</w:t>
                  </w:r>
                </w:p>
              </w:tc>
            </w:tr>
          </w:tbl>
          <w:p w14:paraId="5F3BBDDA" w14:textId="77777777" w:rsidR="00736BAD" w:rsidRPr="003D5933" w:rsidRDefault="00736BAD" w:rsidP="00736BAD">
            <w:pPr>
              <w:spacing w:line="48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1EF4A5D" w14:textId="77777777" w:rsidR="00736BAD" w:rsidRPr="003D5933" w:rsidRDefault="00736BAD" w:rsidP="00736BAD">
            <w:pPr>
              <w:spacing w:line="48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50FB36B" w14:textId="12BA3B2D" w:rsidR="00736BAD" w:rsidRPr="003D5933" w:rsidRDefault="00736BAD" w:rsidP="00736BAD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D5A9043" w14:textId="77777777" w:rsidR="0022762E" w:rsidRPr="003D5933" w:rsidRDefault="0022762E">
      <w:pPr>
        <w:rPr>
          <w:sz w:val="20"/>
          <w:szCs w:val="20"/>
        </w:rPr>
      </w:pPr>
    </w:p>
    <w:sectPr w:rsidR="0022762E" w:rsidRPr="003D5933" w:rsidSect="001B1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375B5"/>
    <w:multiLevelType w:val="hybridMultilevel"/>
    <w:tmpl w:val="D43E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EC8"/>
    <w:multiLevelType w:val="hybridMultilevel"/>
    <w:tmpl w:val="0D524A50"/>
    <w:lvl w:ilvl="0" w:tplc="9B58186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B1916"/>
    <w:multiLevelType w:val="hybridMultilevel"/>
    <w:tmpl w:val="90DE2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5DDF"/>
    <w:multiLevelType w:val="hybridMultilevel"/>
    <w:tmpl w:val="111251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A45"/>
    <w:multiLevelType w:val="hybridMultilevel"/>
    <w:tmpl w:val="DAA47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2053820">
    <w:abstractNumId w:val="1"/>
  </w:num>
  <w:num w:numId="2" w16cid:durableId="876090328">
    <w:abstractNumId w:val="0"/>
  </w:num>
  <w:num w:numId="3" w16cid:durableId="937063064">
    <w:abstractNumId w:val="3"/>
  </w:num>
  <w:num w:numId="4" w16cid:durableId="1011108344">
    <w:abstractNumId w:val="4"/>
  </w:num>
  <w:num w:numId="5" w16cid:durableId="40556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97"/>
    <w:rsid w:val="00024F92"/>
    <w:rsid w:val="0003389A"/>
    <w:rsid w:val="000466C3"/>
    <w:rsid w:val="00065CD0"/>
    <w:rsid w:val="00084F07"/>
    <w:rsid w:val="0008533B"/>
    <w:rsid w:val="000A0715"/>
    <w:rsid w:val="000A7072"/>
    <w:rsid w:val="000B024A"/>
    <w:rsid w:val="000B4FA4"/>
    <w:rsid w:val="000C6472"/>
    <w:rsid w:val="000E4329"/>
    <w:rsid w:val="000E52AD"/>
    <w:rsid w:val="000F29BA"/>
    <w:rsid w:val="000F679E"/>
    <w:rsid w:val="000F69F5"/>
    <w:rsid w:val="001071BF"/>
    <w:rsid w:val="00122DC2"/>
    <w:rsid w:val="00126397"/>
    <w:rsid w:val="00127D41"/>
    <w:rsid w:val="0013031C"/>
    <w:rsid w:val="00155D63"/>
    <w:rsid w:val="00160119"/>
    <w:rsid w:val="001614BF"/>
    <w:rsid w:val="00177393"/>
    <w:rsid w:val="0019159E"/>
    <w:rsid w:val="00195BBC"/>
    <w:rsid w:val="001A15D1"/>
    <w:rsid w:val="001B150D"/>
    <w:rsid w:val="001C0F6C"/>
    <w:rsid w:val="001D32FA"/>
    <w:rsid w:val="001F7297"/>
    <w:rsid w:val="00210086"/>
    <w:rsid w:val="00210CF8"/>
    <w:rsid w:val="00216B00"/>
    <w:rsid w:val="00221570"/>
    <w:rsid w:val="0022762E"/>
    <w:rsid w:val="0024190E"/>
    <w:rsid w:val="002464AA"/>
    <w:rsid w:val="00255C9D"/>
    <w:rsid w:val="0027103C"/>
    <w:rsid w:val="00273B84"/>
    <w:rsid w:val="00273BD9"/>
    <w:rsid w:val="00275580"/>
    <w:rsid w:val="00290A41"/>
    <w:rsid w:val="002A77DE"/>
    <w:rsid w:val="002B017C"/>
    <w:rsid w:val="002B5283"/>
    <w:rsid w:val="002C246D"/>
    <w:rsid w:val="002C5363"/>
    <w:rsid w:val="002D752F"/>
    <w:rsid w:val="0030407C"/>
    <w:rsid w:val="0031675F"/>
    <w:rsid w:val="003211D9"/>
    <w:rsid w:val="00330D89"/>
    <w:rsid w:val="003407C5"/>
    <w:rsid w:val="00342B9A"/>
    <w:rsid w:val="0034511B"/>
    <w:rsid w:val="00345E67"/>
    <w:rsid w:val="003536C2"/>
    <w:rsid w:val="00377B15"/>
    <w:rsid w:val="003938D8"/>
    <w:rsid w:val="003A28D8"/>
    <w:rsid w:val="003A7994"/>
    <w:rsid w:val="003B2B0F"/>
    <w:rsid w:val="003B5E65"/>
    <w:rsid w:val="003C0B33"/>
    <w:rsid w:val="003C7F38"/>
    <w:rsid w:val="003D5933"/>
    <w:rsid w:val="003E6D5E"/>
    <w:rsid w:val="003F0125"/>
    <w:rsid w:val="003F6CE7"/>
    <w:rsid w:val="00425E59"/>
    <w:rsid w:val="00440760"/>
    <w:rsid w:val="00442895"/>
    <w:rsid w:val="00444D34"/>
    <w:rsid w:val="004553FD"/>
    <w:rsid w:val="0047045F"/>
    <w:rsid w:val="00471178"/>
    <w:rsid w:val="0049632E"/>
    <w:rsid w:val="00497EAA"/>
    <w:rsid w:val="004A2F59"/>
    <w:rsid w:val="004B7798"/>
    <w:rsid w:val="004D4A27"/>
    <w:rsid w:val="004D6C84"/>
    <w:rsid w:val="004E7585"/>
    <w:rsid w:val="004E79DF"/>
    <w:rsid w:val="004F6C07"/>
    <w:rsid w:val="00501455"/>
    <w:rsid w:val="005036F4"/>
    <w:rsid w:val="00507840"/>
    <w:rsid w:val="00516843"/>
    <w:rsid w:val="00522A70"/>
    <w:rsid w:val="00550E9B"/>
    <w:rsid w:val="00553E03"/>
    <w:rsid w:val="00566C50"/>
    <w:rsid w:val="0057343F"/>
    <w:rsid w:val="00575D5C"/>
    <w:rsid w:val="005A445D"/>
    <w:rsid w:val="005B70ED"/>
    <w:rsid w:val="005C69EF"/>
    <w:rsid w:val="005D3947"/>
    <w:rsid w:val="005F377B"/>
    <w:rsid w:val="005F5E65"/>
    <w:rsid w:val="005F6E3E"/>
    <w:rsid w:val="0061338E"/>
    <w:rsid w:val="00622FAD"/>
    <w:rsid w:val="00625D88"/>
    <w:rsid w:val="006278F6"/>
    <w:rsid w:val="00644BA8"/>
    <w:rsid w:val="0067114F"/>
    <w:rsid w:val="006726BD"/>
    <w:rsid w:val="00675E2F"/>
    <w:rsid w:val="006776B0"/>
    <w:rsid w:val="006776B2"/>
    <w:rsid w:val="00677C1B"/>
    <w:rsid w:val="00681A52"/>
    <w:rsid w:val="00697B14"/>
    <w:rsid w:val="006A788F"/>
    <w:rsid w:val="006B4D19"/>
    <w:rsid w:val="006C62A6"/>
    <w:rsid w:val="006D27BA"/>
    <w:rsid w:val="006D2EBA"/>
    <w:rsid w:val="006D5238"/>
    <w:rsid w:val="006F7460"/>
    <w:rsid w:val="007235AD"/>
    <w:rsid w:val="00727F87"/>
    <w:rsid w:val="00736BAD"/>
    <w:rsid w:val="00765973"/>
    <w:rsid w:val="007672A8"/>
    <w:rsid w:val="00767806"/>
    <w:rsid w:val="0078078E"/>
    <w:rsid w:val="00780B5E"/>
    <w:rsid w:val="007965A4"/>
    <w:rsid w:val="007A1CDA"/>
    <w:rsid w:val="007A33BE"/>
    <w:rsid w:val="007A5118"/>
    <w:rsid w:val="007A7562"/>
    <w:rsid w:val="007C1F10"/>
    <w:rsid w:val="007C2E3A"/>
    <w:rsid w:val="007E7ACB"/>
    <w:rsid w:val="007F375A"/>
    <w:rsid w:val="00810B60"/>
    <w:rsid w:val="008148CD"/>
    <w:rsid w:val="00841806"/>
    <w:rsid w:val="00843167"/>
    <w:rsid w:val="008468C7"/>
    <w:rsid w:val="00851D1A"/>
    <w:rsid w:val="00856690"/>
    <w:rsid w:val="0086038F"/>
    <w:rsid w:val="00860CE7"/>
    <w:rsid w:val="008730A9"/>
    <w:rsid w:val="00881FE4"/>
    <w:rsid w:val="00885E9C"/>
    <w:rsid w:val="00887EB3"/>
    <w:rsid w:val="00893A35"/>
    <w:rsid w:val="00896F6C"/>
    <w:rsid w:val="008A03A7"/>
    <w:rsid w:val="008A3C0E"/>
    <w:rsid w:val="008B4251"/>
    <w:rsid w:val="008B7D5A"/>
    <w:rsid w:val="008C791E"/>
    <w:rsid w:val="008D2A99"/>
    <w:rsid w:val="008D2D6F"/>
    <w:rsid w:val="008D43C3"/>
    <w:rsid w:val="008E7BA3"/>
    <w:rsid w:val="008F6809"/>
    <w:rsid w:val="00900CBB"/>
    <w:rsid w:val="009034AB"/>
    <w:rsid w:val="00911AE0"/>
    <w:rsid w:val="00916027"/>
    <w:rsid w:val="00921064"/>
    <w:rsid w:val="00923952"/>
    <w:rsid w:val="00924FAF"/>
    <w:rsid w:val="009468A7"/>
    <w:rsid w:val="00951025"/>
    <w:rsid w:val="00951252"/>
    <w:rsid w:val="00956127"/>
    <w:rsid w:val="009655D0"/>
    <w:rsid w:val="00966605"/>
    <w:rsid w:val="00977BA2"/>
    <w:rsid w:val="00997790"/>
    <w:rsid w:val="00997E34"/>
    <w:rsid w:val="009A25EB"/>
    <w:rsid w:val="009A678A"/>
    <w:rsid w:val="009B0641"/>
    <w:rsid w:val="009B4D68"/>
    <w:rsid w:val="009C3895"/>
    <w:rsid w:val="009D0203"/>
    <w:rsid w:val="009D11D7"/>
    <w:rsid w:val="009D1606"/>
    <w:rsid w:val="009D658D"/>
    <w:rsid w:val="009E05D4"/>
    <w:rsid w:val="009E48C0"/>
    <w:rsid w:val="009F66A6"/>
    <w:rsid w:val="00A007CA"/>
    <w:rsid w:val="00A03159"/>
    <w:rsid w:val="00A30D84"/>
    <w:rsid w:val="00A31667"/>
    <w:rsid w:val="00A34C5C"/>
    <w:rsid w:val="00A55347"/>
    <w:rsid w:val="00A6483E"/>
    <w:rsid w:val="00A67D7C"/>
    <w:rsid w:val="00A93E26"/>
    <w:rsid w:val="00AB7020"/>
    <w:rsid w:val="00AB746E"/>
    <w:rsid w:val="00AC2A37"/>
    <w:rsid w:val="00AD0703"/>
    <w:rsid w:val="00AD661A"/>
    <w:rsid w:val="00AD7437"/>
    <w:rsid w:val="00AE0600"/>
    <w:rsid w:val="00AF3A5D"/>
    <w:rsid w:val="00B0627E"/>
    <w:rsid w:val="00B26CDA"/>
    <w:rsid w:val="00B318A6"/>
    <w:rsid w:val="00B339FD"/>
    <w:rsid w:val="00B35F94"/>
    <w:rsid w:val="00B37ACC"/>
    <w:rsid w:val="00B40CED"/>
    <w:rsid w:val="00B46A69"/>
    <w:rsid w:val="00B6144C"/>
    <w:rsid w:val="00B66E1D"/>
    <w:rsid w:val="00B7110F"/>
    <w:rsid w:val="00B7439D"/>
    <w:rsid w:val="00B77D28"/>
    <w:rsid w:val="00B9088F"/>
    <w:rsid w:val="00B97B37"/>
    <w:rsid w:val="00BA4C86"/>
    <w:rsid w:val="00BB6A05"/>
    <w:rsid w:val="00BC0456"/>
    <w:rsid w:val="00BC4C01"/>
    <w:rsid w:val="00BC6799"/>
    <w:rsid w:val="00BD0EC0"/>
    <w:rsid w:val="00BE0381"/>
    <w:rsid w:val="00BE14A8"/>
    <w:rsid w:val="00BE7C97"/>
    <w:rsid w:val="00BF3804"/>
    <w:rsid w:val="00C0124A"/>
    <w:rsid w:val="00C02126"/>
    <w:rsid w:val="00C02A6C"/>
    <w:rsid w:val="00C11182"/>
    <w:rsid w:val="00C1354B"/>
    <w:rsid w:val="00C1471B"/>
    <w:rsid w:val="00C20AFF"/>
    <w:rsid w:val="00C2103F"/>
    <w:rsid w:val="00C219DF"/>
    <w:rsid w:val="00C23BFB"/>
    <w:rsid w:val="00C24D73"/>
    <w:rsid w:val="00C2686F"/>
    <w:rsid w:val="00C2797F"/>
    <w:rsid w:val="00C43D52"/>
    <w:rsid w:val="00C5125D"/>
    <w:rsid w:val="00C544EC"/>
    <w:rsid w:val="00C758DF"/>
    <w:rsid w:val="00CA6519"/>
    <w:rsid w:val="00CB2077"/>
    <w:rsid w:val="00CB33E4"/>
    <w:rsid w:val="00CB45E3"/>
    <w:rsid w:val="00CD3E75"/>
    <w:rsid w:val="00CF38C8"/>
    <w:rsid w:val="00D060A0"/>
    <w:rsid w:val="00D12F1F"/>
    <w:rsid w:val="00D273AC"/>
    <w:rsid w:val="00D27DE8"/>
    <w:rsid w:val="00D31122"/>
    <w:rsid w:val="00D35BC6"/>
    <w:rsid w:val="00D362E1"/>
    <w:rsid w:val="00D41494"/>
    <w:rsid w:val="00D4693C"/>
    <w:rsid w:val="00D46B2D"/>
    <w:rsid w:val="00D61872"/>
    <w:rsid w:val="00D803D6"/>
    <w:rsid w:val="00D92DB8"/>
    <w:rsid w:val="00DA02F6"/>
    <w:rsid w:val="00DA4716"/>
    <w:rsid w:val="00DB04A9"/>
    <w:rsid w:val="00DB2342"/>
    <w:rsid w:val="00DB77B1"/>
    <w:rsid w:val="00DD4837"/>
    <w:rsid w:val="00DE201A"/>
    <w:rsid w:val="00DF4901"/>
    <w:rsid w:val="00DF5560"/>
    <w:rsid w:val="00E16291"/>
    <w:rsid w:val="00E354D5"/>
    <w:rsid w:val="00E464DD"/>
    <w:rsid w:val="00E61090"/>
    <w:rsid w:val="00E74B42"/>
    <w:rsid w:val="00E937A5"/>
    <w:rsid w:val="00E95122"/>
    <w:rsid w:val="00EA1C6A"/>
    <w:rsid w:val="00EA67C8"/>
    <w:rsid w:val="00EB72AD"/>
    <w:rsid w:val="00EC031C"/>
    <w:rsid w:val="00EE05D6"/>
    <w:rsid w:val="00EF67DB"/>
    <w:rsid w:val="00F13768"/>
    <w:rsid w:val="00F15238"/>
    <w:rsid w:val="00F357BF"/>
    <w:rsid w:val="00F471C3"/>
    <w:rsid w:val="00F5662E"/>
    <w:rsid w:val="00F62B13"/>
    <w:rsid w:val="00F634F7"/>
    <w:rsid w:val="00F63AC7"/>
    <w:rsid w:val="00F6402A"/>
    <w:rsid w:val="00F7142C"/>
    <w:rsid w:val="00F77FC4"/>
    <w:rsid w:val="00F80C8C"/>
    <w:rsid w:val="00F82CDB"/>
    <w:rsid w:val="00F85EBC"/>
    <w:rsid w:val="00F9318C"/>
    <w:rsid w:val="00FC5469"/>
    <w:rsid w:val="00FD362C"/>
    <w:rsid w:val="00FD5F6C"/>
    <w:rsid w:val="00FE4B35"/>
    <w:rsid w:val="00FF081A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96ADF"/>
  <w15:chartTrackingRefBased/>
  <w15:docId w15:val="{4606447D-25FA-4B3B-B561-4E4EADE8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97"/>
    <w:pPr>
      <w:ind w:left="720"/>
      <w:contextualSpacing/>
    </w:pPr>
  </w:style>
  <w:style w:type="table" w:styleId="TableGrid">
    <w:name w:val="Table Grid"/>
    <w:basedOn w:val="TableNormal"/>
    <w:uiPriority w:val="39"/>
    <w:rsid w:val="0057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D6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D658D"/>
    <w:rPr>
      <w:rFonts w:ascii="Calibri" w:eastAsia="Calibri" w:hAnsi="Calibri" w:cs="Calibri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1483</Words>
  <Characters>7195</Characters>
  <Application>Microsoft Office Word</Application>
  <DocSecurity>0</DocSecurity>
  <Lines>327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Nobakht</dc:creator>
  <cp:keywords/>
  <dc:description/>
  <cp:lastModifiedBy>Finchley College</cp:lastModifiedBy>
  <cp:revision>9</cp:revision>
  <cp:lastPrinted>2025-07-04T15:44:00Z</cp:lastPrinted>
  <dcterms:created xsi:type="dcterms:W3CDTF">2025-07-30T17:59:00Z</dcterms:created>
  <dcterms:modified xsi:type="dcterms:W3CDTF">2025-08-12T23:20:00Z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a8718960-6937-44cd-8201-5893f94616fe</vt:lpwstr>
  </property>
</Properties>
</file>